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B96AD0" w:rsidRDefault="00DB5E70" w:rsidP="00DB5E70">
      <w:pPr>
        <w:jc w:val="right"/>
        <w:rPr>
          <w:b/>
        </w:rPr>
      </w:pPr>
      <w:r w:rsidRPr="00B96AD0">
        <w:rPr>
          <w:b/>
        </w:rPr>
        <w:t>Name ______________________________</w:t>
      </w:r>
    </w:p>
    <w:p w14:paraId="61D076E0" w14:textId="77777777" w:rsidR="00DB5E70" w:rsidRPr="00CA6580" w:rsidRDefault="00DB5E70" w:rsidP="00DB5E70">
      <w:pPr>
        <w:jc w:val="right"/>
        <w:rPr>
          <w:b/>
          <w:sz w:val="32"/>
        </w:rPr>
      </w:pPr>
    </w:p>
    <w:p w14:paraId="206D08D0" w14:textId="5B439AE3" w:rsidR="00DB5E70" w:rsidRPr="00CA6580" w:rsidRDefault="003B1580" w:rsidP="00B96AD0">
      <w:pPr>
        <w:rPr>
          <w:b/>
        </w:rPr>
      </w:pPr>
      <w:r w:rsidRPr="00CA6580">
        <w:rPr>
          <w:b/>
        </w:rPr>
        <w:t>Ratios and Proportions</w:t>
      </w:r>
      <w:r w:rsidR="00FC356F" w:rsidRPr="00CA6580">
        <w:rPr>
          <w:b/>
        </w:rPr>
        <w:t xml:space="preserve"> </w:t>
      </w:r>
      <w:r w:rsidR="00C16BC1" w:rsidRPr="00CA6580">
        <w:rPr>
          <w:b/>
        </w:rPr>
        <w:t>(</w:t>
      </w:r>
      <w:r w:rsidRPr="00CA6580">
        <w:rPr>
          <w:b/>
        </w:rPr>
        <w:t>6.RP.1</w:t>
      </w:r>
      <w:r w:rsidR="00383C2A" w:rsidRPr="00CA6580">
        <w:rPr>
          <w:b/>
        </w:rPr>
        <w:t>)</w:t>
      </w:r>
      <w:bookmarkStart w:id="0" w:name="_GoBack"/>
      <w:bookmarkEnd w:id="0"/>
    </w:p>
    <w:p w14:paraId="6CE5D669" w14:textId="77777777" w:rsidR="00DB5E70" w:rsidRPr="00B96AD0" w:rsidRDefault="00DB5E70" w:rsidP="00DB5E70"/>
    <w:p w14:paraId="34ADA723" w14:textId="501AF719" w:rsidR="00EE3C65" w:rsidRPr="00B96AD0" w:rsidRDefault="003B1580" w:rsidP="00DB5E70">
      <w:r w:rsidRPr="00B96AD0">
        <w:t xml:space="preserve">Kent mixed oil and gas for his lawn mower.  He mixed 8 fluid ounces of oil for every 1 gallon of gas.  Which of the following statements must be true? </w:t>
      </w:r>
    </w:p>
    <w:p w14:paraId="0D19FF98" w14:textId="77777777" w:rsidR="00EE3C65" w:rsidRPr="00EE3C65" w:rsidRDefault="00EE3C65" w:rsidP="00DB5E70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9"/>
        <w:gridCol w:w="1067"/>
        <w:gridCol w:w="7216"/>
      </w:tblGrid>
      <w:tr w:rsidR="0023759E" w14:paraId="690F12B7" w14:textId="77777777" w:rsidTr="00B96AD0">
        <w:tc>
          <w:tcPr>
            <w:tcW w:w="2430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738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B96AD0">
        <w:tc>
          <w:tcPr>
            <w:tcW w:w="2430" w:type="dxa"/>
          </w:tcPr>
          <w:p w14:paraId="3F1F5FF1" w14:textId="2726BB0F" w:rsidR="00EE3C65" w:rsidRPr="003B1580" w:rsidRDefault="003B1580" w:rsidP="003B1580">
            <w:r w:rsidRPr="003B1580">
              <w:t xml:space="preserve">For every 2 gallons of gas, he used 16 fluid ounces of oil. </w:t>
            </w:r>
          </w:p>
          <w:p w14:paraId="1A72C767" w14:textId="77777777" w:rsidR="00FC356F" w:rsidRDefault="00FC356F" w:rsidP="003B1580"/>
          <w:p w14:paraId="26690149" w14:textId="548198BE" w:rsidR="00FB15F1" w:rsidRPr="003B1580" w:rsidRDefault="00FB15F1" w:rsidP="003B1580"/>
        </w:tc>
        <w:tc>
          <w:tcPr>
            <w:tcW w:w="1080" w:type="dxa"/>
          </w:tcPr>
          <w:p w14:paraId="43A010FA" w14:textId="77777777" w:rsidR="0023759E" w:rsidRPr="003B1580" w:rsidRDefault="0023759E" w:rsidP="00DB5E70"/>
        </w:tc>
        <w:tc>
          <w:tcPr>
            <w:tcW w:w="7380" w:type="dxa"/>
          </w:tcPr>
          <w:p w14:paraId="074B833F" w14:textId="65E95649" w:rsidR="0023759E" w:rsidRPr="003B1580" w:rsidRDefault="0023759E" w:rsidP="00DB5E70"/>
          <w:p w14:paraId="25631873" w14:textId="0B794754" w:rsidR="0023759E" w:rsidRPr="003B1580" w:rsidRDefault="0023759E" w:rsidP="00DB5E70"/>
        </w:tc>
      </w:tr>
      <w:tr w:rsidR="0023759E" w14:paraId="15086042" w14:textId="77777777" w:rsidTr="00B96AD0">
        <w:tc>
          <w:tcPr>
            <w:tcW w:w="2430" w:type="dxa"/>
          </w:tcPr>
          <w:p w14:paraId="1F51ADF2" w14:textId="58D77C0C" w:rsidR="0023759E" w:rsidRPr="003B1580" w:rsidRDefault="003B1580" w:rsidP="003B1580">
            <w:r w:rsidRPr="003B1580">
              <w:t xml:space="preserve">For every 3 gallons of gas, he used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3B1580">
              <w:t xml:space="preserve"> fluid ounces of oil. </w:t>
            </w:r>
          </w:p>
          <w:p w14:paraId="31B073DF" w14:textId="77777777" w:rsidR="00EE3C65" w:rsidRPr="003B1580" w:rsidRDefault="00EE3C65" w:rsidP="003B1580"/>
          <w:p w14:paraId="2018F2CC" w14:textId="3CD1085F" w:rsidR="00FC356F" w:rsidRPr="003B1580" w:rsidRDefault="00FC356F" w:rsidP="003B1580"/>
        </w:tc>
        <w:tc>
          <w:tcPr>
            <w:tcW w:w="1080" w:type="dxa"/>
          </w:tcPr>
          <w:p w14:paraId="26EC9A89" w14:textId="77777777" w:rsidR="0023759E" w:rsidRPr="003B1580" w:rsidRDefault="0023759E" w:rsidP="00DB5E70"/>
        </w:tc>
        <w:tc>
          <w:tcPr>
            <w:tcW w:w="7380" w:type="dxa"/>
          </w:tcPr>
          <w:p w14:paraId="74647A99" w14:textId="6EB81438" w:rsidR="0023759E" w:rsidRPr="003B1580" w:rsidRDefault="0023759E" w:rsidP="00DB5E70"/>
          <w:p w14:paraId="7827417D" w14:textId="77777777" w:rsidR="0023759E" w:rsidRPr="003B1580" w:rsidRDefault="0023759E" w:rsidP="00DB5E70"/>
        </w:tc>
      </w:tr>
      <w:tr w:rsidR="0023759E" w14:paraId="79DF123C" w14:textId="77777777" w:rsidTr="00B96AD0">
        <w:tc>
          <w:tcPr>
            <w:tcW w:w="2430" w:type="dxa"/>
          </w:tcPr>
          <w:p w14:paraId="67863852" w14:textId="4828EE22" w:rsidR="00FC356F" w:rsidRPr="003B1580" w:rsidRDefault="003B1580" w:rsidP="003B1580">
            <w:r w:rsidRPr="003B1580">
              <w:t xml:space="preserve">For every 5 gallons of gas, he used 40 fluid ounces of oil.  </w:t>
            </w:r>
          </w:p>
          <w:p w14:paraId="595A0B40" w14:textId="77777777" w:rsidR="00EE3C65" w:rsidRPr="003B1580" w:rsidRDefault="00EE3C65" w:rsidP="003B1580"/>
          <w:p w14:paraId="694DF1B6" w14:textId="45703180" w:rsidR="00FC356F" w:rsidRPr="003B1580" w:rsidRDefault="00FC356F" w:rsidP="003B1580"/>
        </w:tc>
        <w:tc>
          <w:tcPr>
            <w:tcW w:w="1080" w:type="dxa"/>
          </w:tcPr>
          <w:p w14:paraId="0D18E53F" w14:textId="77777777" w:rsidR="0023759E" w:rsidRPr="003B1580" w:rsidRDefault="0023759E" w:rsidP="00DB5E70"/>
        </w:tc>
        <w:tc>
          <w:tcPr>
            <w:tcW w:w="7380" w:type="dxa"/>
          </w:tcPr>
          <w:p w14:paraId="25BB4F6E" w14:textId="77777777" w:rsidR="0023759E" w:rsidRPr="003B1580" w:rsidRDefault="0023759E" w:rsidP="00DB5E70"/>
          <w:p w14:paraId="6E3ECA2D" w14:textId="6E21E782" w:rsidR="00EF5ACA" w:rsidRPr="003B1580" w:rsidRDefault="00EF5ACA" w:rsidP="00DB5E70"/>
        </w:tc>
      </w:tr>
      <w:tr w:rsidR="0023759E" w14:paraId="57C2A716" w14:textId="77777777" w:rsidTr="00B96AD0">
        <w:tc>
          <w:tcPr>
            <w:tcW w:w="2430" w:type="dxa"/>
          </w:tcPr>
          <w:p w14:paraId="232BA24B" w14:textId="2BD158EC" w:rsidR="0023759E" w:rsidRPr="003B1580" w:rsidRDefault="003B1580" w:rsidP="003B1580">
            <w:r>
              <w:t xml:space="preserve">For every fluid ounce of oil, he used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FB15F1">
              <w:t xml:space="preserve"> gallon of gas. </w:t>
            </w:r>
          </w:p>
          <w:p w14:paraId="11EA3A0B" w14:textId="77777777" w:rsidR="00FC356F" w:rsidRPr="003B1580" w:rsidRDefault="00FC356F" w:rsidP="003B1580"/>
          <w:p w14:paraId="71FF3717" w14:textId="7088FC30" w:rsidR="00FC356F" w:rsidRPr="003B1580" w:rsidRDefault="00FC356F" w:rsidP="003B1580"/>
        </w:tc>
        <w:tc>
          <w:tcPr>
            <w:tcW w:w="1080" w:type="dxa"/>
          </w:tcPr>
          <w:p w14:paraId="3F5CEAFE" w14:textId="77777777" w:rsidR="0023759E" w:rsidRPr="003B1580" w:rsidRDefault="0023759E" w:rsidP="00DB5E70"/>
        </w:tc>
        <w:tc>
          <w:tcPr>
            <w:tcW w:w="7380" w:type="dxa"/>
          </w:tcPr>
          <w:p w14:paraId="243832CF" w14:textId="77777777" w:rsidR="0023759E" w:rsidRPr="003B1580" w:rsidRDefault="0023759E" w:rsidP="00DB5E70"/>
          <w:p w14:paraId="66F17281" w14:textId="1DE2E357" w:rsidR="00EF5ACA" w:rsidRPr="003B1580" w:rsidRDefault="00EF5ACA" w:rsidP="00DB5E70"/>
        </w:tc>
      </w:tr>
      <w:tr w:rsidR="00FB15F1" w14:paraId="25DC54A8" w14:textId="77777777" w:rsidTr="00B96AD0">
        <w:tc>
          <w:tcPr>
            <w:tcW w:w="2430" w:type="dxa"/>
          </w:tcPr>
          <w:p w14:paraId="10A86E2D" w14:textId="28977038" w:rsidR="00FB15F1" w:rsidRDefault="00FB15F1" w:rsidP="003B1580">
            <w:r>
              <w:t xml:space="preserve">For every 40 fluid ounces of oil, he used 10 gallons of gas.  </w:t>
            </w:r>
          </w:p>
          <w:p w14:paraId="405875B0" w14:textId="77777777" w:rsidR="00FB15F1" w:rsidRDefault="00FB15F1" w:rsidP="003B1580"/>
          <w:p w14:paraId="5690BBC1" w14:textId="77777777" w:rsidR="00FB15F1" w:rsidRDefault="00FB15F1" w:rsidP="003B1580"/>
        </w:tc>
        <w:tc>
          <w:tcPr>
            <w:tcW w:w="1080" w:type="dxa"/>
          </w:tcPr>
          <w:p w14:paraId="097FD03B" w14:textId="77777777" w:rsidR="00FB15F1" w:rsidRPr="003B1580" w:rsidRDefault="00FB15F1" w:rsidP="00DB5E70"/>
        </w:tc>
        <w:tc>
          <w:tcPr>
            <w:tcW w:w="7380" w:type="dxa"/>
          </w:tcPr>
          <w:p w14:paraId="0764173E" w14:textId="77777777" w:rsidR="00FB15F1" w:rsidRPr="003B1580" w:rsidRDefault="00FB15F1" w:rsidP="00DB5E70"/>
        </w:tc>
      </w:tr>
      <w:tr w:rsidR="00FB15F1" w14:paraId="02DF815B" w14:textId="77777777" w:rsidTr="00B96AD0">
        <w:tc>
          <w:tcPr>
            <w:tcW w:w="2430" w:type="dxa"/>
          </w:tcPr>
          <w:p w14:paraId="19D0FD4A" w14:textId="0191C44C" w:rsidR="00FB15F1" w:rsidRDefault="00FB15F1" w:rsidP="003B1580">
            <w:r>
              <w:t xml:space="preserve">For every 10 fluid ounces of oil, he used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3B1580">
              <w:t xml:space="preserve"> </w:t>
            </w:r>
            <w:r>
              <w:t xml:space="preserve"> gallons of gas.  </w:t>
            </w:r>
          </w:p>
          <w:p w14:paraId="502444DE" w14:textId="77777777" w:rsidR="00FB15F1" w:rsidRDefault="00FB15F1" w:rsidP="003B1580"/>
          <w:p w14:paraId="72ED4CDD" w14:textId="45639ED4" w:rsidR="00FB15F1" w:rsidRDefault="00FB15F1" w:rsidP="003B1580"/>
        </w:tc>
        <w:tc>
          <w:tcPr>
            <w:tcW w:w="1080" w:type="dxa"/>
          </w:tcPr>
          <w:p w14:paraId="14AAAD27" w14:textId="77777777" w:rsidR="00FB15F1" w:rsidRPr="003B1580" w:rsidRDefault="00FB15F1" w:rsidP="00DB5E70"/>
        </w:tc>
        <w:tc>
          <w:tcPr>
            <w:tcW w:w="7380" w:type="dxa"/>
          </w:tcPr>
          <w:p w14:paraId="72C1762D" w14:textId="77777777" w:rsidR="00FB15F1" w:rsidRPr="003B1580" w:rsidRDefault="00FB15F1" w:rsidP="00DB5E70"/>
        </w:tc>
      </w:tr>
    </w:tbl>
    <w:p w14:paraId="0BCD7FA2" w14:textId="503CA45F" w:rsidR="00247678" w:rsidRPr="00EE3C65" w:rsidRDefault="00DB5E70" w:rsidP="00DB5E70">
      <w:r w:rsidRPr="00EE3C65">
        <w:t>Source: PARCC Spr</w:t>
      </w:r>
      <w:r w:rsidR="00FC356F" w:rsidRPr="00EE3C65">
        <w:t>ing 2017</w:t>
      </w:r>
      <w:r w:rsidR="00247678" w:rsidRPr="00EE3C65">
        <w:t xml:space="preserve"> </w:t>
      </w:r>
      <w:r w:rsidR="00EE3C65" w:rsidRPr="00EE3C65">
        <w:t xml:space="preserve">Algebra 2 </w:t>
      </w:r>
      <w:r w:rsidR="002150DB" w:rsidRPr="00EE3C65">
        <w:t>Released Items</w:t>
      </w:r>
    </w:p>
    <w:p w14:paraId="54EDCDE3" w14:textId="7A550575" w:rsidR="00606EC7" w:rsidRPr="00EE3C65" w:rsidRDefault="00EE3C65" w:rsidP="00EE3C65">
      <w:r w:rsidRPr="00EE3C65">
        <w:t>https://parcc-assessment.org/wp-content/uploads/2018/01/MathReleasedItems/Algebra-II-Item-Set-2017.pdf</w:t>
      </w:r>
    </w:p>
    <w:sectPr w:rsidR="00606EC7" w:rsidRPr="00EE3C65" w:rsidSect="00B96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CzNDUwNDG1sDBT0lEKTi0uzszPAykwrAUAXLDdSiwAAAA="/>
  </w:docVars>
  <w:rsids>
    <w:rsidRoot w:val="00DB5E70"/>
    <w:rsid w:val="00005238"/>
    <w:rsid w:val="000712BA"/>
    <w:rsid w:val="002150DB"/>
    <w:rsid w:val="0023759E"/>
    <w:rsid w:val="00247678"/>
    <w:rsid w:val="00315609"/>
    <w:rsid w:val="00357A43"/>
    <w:rsid w:val="00383C2A"/>
    <w:rsid w:val="003A5EC2"/>
    <w:rsid w:val="003B1580"/>
    <w:rsid w:val="005032CC"/>
    <w:rsid w:val="005D5B5D"/>
    <w:rsid w:val="00606EC7"/>
    <w:rsid w:val="007653B2"/>
    <w:rsid w:val="007B2D78"/>
    <w:rsid w:val="007C3D3B"/>
    <w:rsid w:val="00846404"/>
    <w:rsid w:val="00972848"/>
    <w:rsid w:val="00983976"/>
    <w:rsid w:val="00B05FF6"/>
    <w:rsid w:val="00B761DD"/>
    <w:rsid w:val="00B96AD0"/>
    <w:rsid w:val="00C16BC1"/>
    <w:rsid w:val="00C535BA"/>
    <w:rsid w:val="00CA6580"/>
    <w:rsid w:val="00DB5E70"/>
    <w:rsid w:val="00E14253"/>
    <w:rsid w:val="00E508FA"/>
    <w:rsid w:val="00EE3C65"/>
    <w:rsid w:val="00EF5ACA"/>
    <w:rsid w:val="00FB15F1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2D05C26B-5454-4ED8-B046-067ED86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ABD2D-53B1-4D0B-8636-75189A471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83081-D8C4-4F61-B55C-9FB84C536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6A362-F784-46E3-9EF8-65DEF5BE34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b6acee-3643-4d55-8213-bbfe9180d0cf"/>
    <ds:schemaRef ds:uri="http://purl.org/dc/elements/1.1/"/>
    <ds:schemaRef ds:uri="http://schemas.microsoft.com/office/2006/metadata/properties"/>
    <ds:schemaRef ds:uri="http://schemas.microsoft.com/office/infopath/2007/PartnerControls"/>
    <ds:schemaRef ds:uri="f2f2a743-6fc5-42d5-9f0e-28b74c72a5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2019-02-27T19:19:00Z</dcterms:created>
  <dcterms:modified xsi:type="dcterms:W3CDTF">2019-02-27T19:19:00Z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