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2806D5AF" w:rsidR="00DB5E70" w:rsidRPr="00BA01E9" w:rsidRDefault="00A1289D" w:rsidP="00DB5E70">
      <w:pPr>
        <w:rPr>
          <w:b/>
        </w:rPr>
      </w:pPr>
      <w:r>
        <w:rPr>
          <w:b/>
        </w:rPr>
        <w:t>Congruence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G.CO.1</w:t>
      </w:r>
      <w:r w:rsidR="00383C2A" w:rsidRPr="00BA01E9">
        <w:rPr>
          <w:b/>
        </w:rPr>
        <w:t>)</w:t>
      </w:r>
    </w:p>
    <w:p w14:paraId="5C330A8C" w14:textId="77777777" w:rsidR="001D5998" w:rsidRDefault="001D5998" w:rsidP="00846404">
      <w:pPr>
        <w:ind w:left="180"/>
      </w:pPr>
    </w:p>
    <w:p w14:paraId="4C20FC78" w14:textId="438CE20F" w:rsidR="00514407" w:rsidRDefault="00A1289D" w:rsidP="00A82334">
      <w:r>
        <w:t>Which geometric figures have a measurable quantity?</w:t>
      </w:r>
    </w:p>
    <w:p w14:paraId="0EC940A1" w14:textId="42CB6037" w:rsidR="00A1289D" w:rsidRPr="003E27C8" w:rsidRDefault="00A1289D" w:rsidP="00A82334">
      <w:r>
        <w:t>Select each correct answer.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47"/>
        <w:gridCol w:w="1350"/>
        <w:gridCol w:w="6475"/>
      </w:tblGrid>
      <w:tr w:rsidR="00860F51" w14:paraId="690F12B7" w14:textId="77777777" w:rsidTr="00A1289D">
        <w:tc>
          <w:tcPr>
            <w:tcW w:w="2947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475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860F51" w14:paraId="65ADBFD4" w14:textId="77777777" w:rsidTr="00A1289D">
        <w:tc>
          <w:tcPr>
            <w:tcW w:w="2947" w:type="dxa"/>
          </w:tcPr>
          <w:p w14:paraId="7F1F3DFB" w14:textId="29946F92" w:rsidR="00FC356F" w:rsidRPr="00A1289D" w:rsidRDefault="00A1289D" w:rsidP="003E27C8">
            <w:pPr>
              <w:pStyle w:val="ListParagraph"/>
              <w:numPr>
                <w:ilvl w:val="0"/>
                <w:numId w:val="6"/>
              </w:numPr>
            </w:pPr>
            <w:r w:rsidRPr="00A1289D">
              <w:t>line</w:t>
            </w:r>
          </w:p>
          <w:p w14:paraId="62093989" w14:textId="6D751833" w:rsidR="00435673" w:rsidRDefault="00435673" w:rsidP="00FC356F"/>
          <w:p w14:paraId="3518B562" w14:textId="77777777" w:rsidR="00A82E9C" w:rsidRDefault="00A82E9C" w:rsidP="00FC356F"/>
          <w:p w14:paraId="26690149" w14:textId="6C99C436" w:rsidR="00435673" w:rsidRDefault="00435673" w:rsidP="00FC356F"/>
        </w:tc>
        <w:tc>
          <w:tcPr>
            <w:tcW w:w="1350" w:type="dxa"/>
          </w:tcPr>
          <w:p w14:paraId="43A010FA" w14:textId="77777777" w:rsidR="0023759E" w:rsidRDefault="0023759E" w:rsidP="00DB5E70"/>
        </w:tc>
        <w:tc>
          <w:tcPr>
            <w:tcW w:w="6475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860F51" w14:paraId="15086042" w14:textId="77777777" w:rsidTr="00A1289D">
        <w:tc>
          <w:tcPr>
            <w:tcW w:w="2947" w:type="dxa"/>
          </w:tcPr>
          <w:p w14:paraId="2CABBD50" w14:textId="5021029A" w:rsidR="00435673" w:rsidRDefault="00A1289D" w:rsidP="00A1289D">
            <w:pPr>
              <w:pStyle w:val="ListParagraph"/>
              <w:numPr>
                <w:ilvl w:val="0"/>
                <w:numId w:val="6"/>
              </w:numPr>
            </w:pPr>
            <w:r>
              <w:t>angle</w:t>
            </w:r>
          </w:p>
          <w:p w14:paraId="4D422B9C" w14:textId="77777777" w:rsidR="00435673" w:rsidRDefault="00435673" w:rsidP="007C3D3B"/>
          <w:p w14:paraId="00A18393" w14:textId="77777777" w:rsidR="00435673" w:rsidRDefault="00435673" w:rsidP="007C3D3B"/>
          <w:p w14:paraId="2018F2CC" w14:textId="0FF33769" w:rsidR="00A82E9C" w:rsidRDefault="00A82E9C" w:rsidP="007C3D3B"/>
        </w:tc>
        <w:tc>
          <w:tcPr>
            <w:tcW w:w="1350" w:type="dxa"/>
          </w:tcPr>
          <w:p w14:paraId="26EC9A89" w14:textId="77777777" w:rsidR="0023759E" w:rsidRDefault="0023759E" w:rsidP="00DB5E70"/>
        </w:tc>
        <w:tc>
          <w:tcPr>
            <w:tcW w:w="6475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860F51" w14:paraId="79DF123C" w14:textId="77777777" w:rsidTr="00A1289D">
        <w:tc>
          <w:tcPr>
            <w:tcW w:w="2947" w:type="dxa"/>
          </w:tcPr>
          <w:p w14:paraId="6BA77398" w14:textId="784735D6" w:rsidR="00FC356F" w:rsidRDefault="00A1289D" w:rsidP="00A1289D">
            <w:pPr>
              <w:pStyle w:val="ListParagraph"/>
              <w:numPr>
                <w:ilvl w:val="0"/>
                <w:numId w:val="6"/>
              </w:numPr>
            </w:pPr>
            <w:r>
              <w:t>point</w:t>
            </w:r>
          </w:p>
          <w:p w14:paraId="70BD7B11" w14:textId="77777777" w:rsidR="00435673" w:rsidRDefault="00435673" w:rsidP="007C3D3B"/>
          <w:p w14:paraId="1981644F" w14:textId="77777777" w:rsidR="00435673" w:rsidRDefault="00435673" w:rsidP="007C3D3B"/>
          <w:p w14:paraId="694DF1B6" w14:textId="4F415C5E" w:rsidR="00A82E9C" w:rsidRDefault="00A82E9C" w:rsidP="007C3D3B"/>
        </w:tc>
        <w:tc>
          <w:tcPr>
            <w:tcW w:w="1350" w:type="dxa"/>
          </w:tcPr>
          <w:p w14:paraId="0D18E53F" w14:textId="77777777" w:rsidR="0023759E" w:rsidRDefault="0023759E" w:rsidP="00DB5E70"/>
        </w:tc>
        <w:tc>
          <w:tcPr>
            <w:tcW w:w="6475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860F51" w14:paraId="57C2A716" w14:textId="77777777" w:rsidTr="00A1289D">
        <w:tc>
          <w:tcPr>
            <w:tcW w:w="2947" w:type="dxa"/>
          </w:tcPr>
          <w:p w14:paraId="3D0F18F2" w14:textId="7A72BEAE" w:rsidR="00435673" w:rsidRDefault="00A1289D" w:rsidP="00A1289D">
            <w:pPr>
              <w:pStyle w:val="ListParagraph"/>
              <w:numPr>
                <w:ilvl w:val="0"/>
                <w:numId w:val="6"/>
              </w:numPr>
            </w:pPr>
            <w:r>
              <w:t>line segment</w:t>
            </w:r>
          </w:p>
          <w:p w14:paraId="432C06EF" w14:textId="77777777" w:rsidR="00435673" w:rsidRDefault="00435673" w:rsidP="007C3D3B"/>
          <w:p w14:paraId="42524598" w14:textId="77777777" w:rsidR="00435673" w:rsidRDefault="00435673" w:rsidP="007C3D3B"/>
          <w:p w14:paraId="71FF3717" w14:textId="13F1E7B2" w:rsidR="00A82E9C" w:rsidRDefault="00A82E9C" w:rsidP="007C3D3B"/>
        </w:tc>
        <w:tc>
          <w:tcPr>
            <w:tcW w:w="1350" w:type="dxa"/>
          </w:tcPr>
          <w:p w14:paraId="3F5CEAFE" w14:textId="77777777" w:rsidR="0023759E" w:rsidRDefault="0023759E" w:rsidP="00DB5E70"/>
        </w:tc>
        <w:tc>
          <w:tcPr>
            <w:tcW w:w="6475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A1289D" w14:paraId="788556B8" w14:textId="77777777" w:rsidTr="00A1289D">
        <w:tc>
          <w:tcPr>
            <w:tcW w:w="2947" w:type="dxa"/>
          </w:tcPr>
          <w:p w14:paraId="6EEA107E" w14:textId="77777777" w:rsidR="00A1289D" w:rsidRDefault="00A1289D" w:rsidP="00A1289D">
            <w:pPr>
              <w:pStyle w:val="ListParagraph"/>
              <w:numPr>
                <w:ilvl w:val="0"/>
                <w:numId w:val="6"/>
              </w:numPr>
            </w:pPr>
            <w:r>
              <w:t>ray</w:t>
            </w:r>
          </w:p>
          <w:p w14:paraId="43FD5624" w14:textId="77777777" w:rsidR="00A1289D" w:rsidRDefault="00A1289D" w:rsidP="00A1289D"/>
          <w:p w14:paraId="3D05F70A" w14:textId="77777777" w:rsidR="00A1289D" w:rsidRDefault="00A1289D" w:rsidP="00A1289D"/>
          <w:p w14:paraId="0D1375EC" w14:textId="68DE8E4C" w:rsidR="00A1289D" w:rsidRDefault="00A1289D" w:rsidP="00A1289D"/>
        </w:tc>
        <w:tc>
          <w:tcPr>
            <w:tcW w:w="1350" w:type="dxa"/>
          </w:tcPr>
          <w:p w14:paraId="3E9F88FF" w14:textId="77777777" w:rsidR="00A1289D" w:rsidRDefault="00A1289D" w:rsidP="00DB5E70"/>
        </w:tc>
        <w:tc>
          <w:tcPr>
            <w:tcW w:w="6475" w:type="dxa"/>
          </w:tcPr>
          <w:p w14:paraId="09576333" w14:textId="77777777" w:rsidR="00A1289D" w:rsidRDefault="00A1289D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74743739" w14:textId="77777777" w:rsidR="00860F51" w:rsidRPr="00860F51" w:rsidRDefault="00860F51" w:rsidP="00860F51">
      <w:hyperlink r:id="rId8" w:history="1">
        <w:r w:rsidRPr="00860F51">
          <w:rPr>
            <w:color w:val="0000FF"/>
            <w:u w:val="single"/>
          </w:rPr>
          <w:t>https://assessmentresource.org/wp-content/uploads/2019/07/Integrated_Math_1_EOY_Item_Set-1.pdf</w:t>
        </w:r>
      </w:hyperlink>
    </w:p>
    <w:p w14:paraId="4BB8FF08" w14:textId="1240DD51" w:rsidR="00F45CFE" w:rsidRPr="001D5998" w:rsidRDefault="00860F51" w:rsidP="00F45CFE">
      <w:r>
        <w:t>Integrated Math I</w:t>
      </w:r>
      <w:r w:rsidR="001D5998" w:rsidRPr="001D5998">
        <w:t xml:space="preserve"> </w:t>
      </w:r>
      <w:r>
        <w:t xml:space="preserve">EOY, Spring 2015, </w:t>
      </w:r>
      <w:r w:rsidR="001D5998" w:rsidRPr="001D5998">
        <w:t xml:space="preserve">Item </w:t>
      </w:r>
      <w:r w:rsidR="00A82E9C">
        <w:t>VF</w:t>
      </w:r>
      <w:r w:rsidR="00A1289D">
        <w:t>798969</w:t>
      </w:r>
      <w:bookmarkStart w:id="0" w:name="_GoBack"/>
      <w:bookmarkEnd w:id="0"/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DFF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6AD"/>
    <w:multiLevelType w:val="hybridMultilevel"/>
    <w:tmpl w:val="FFE46F4A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1DE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0170"/>
    <w:multiLevelType w:val="hybridMultilevel"/>
    <w:tmpl w:val="E06E583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22EA"/>
    <w:multiLevelType w:val="hybridMultilevel"/>
    <w:tmpl w:val="64C2DE7C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5998"/>
    <w:rsid w:val="002150DB"/>
    <w:rsid w:val="0023759E"/>
    <w:rsid w:val="00247678"/>
    <w:rsid w:val="00357A43"/>
    <w:rsid w:val="00383C2A"/>
    <w:rsid w:val="003A5EC2"/>
    <w:rsid w:val="003E27C8"/>
    <w:rsid w:val="00435673"/>
    <w:rsid w:val="00514407"/>
    <w:rsid w:val="005552E4"/>
    <w:rsid w:val="005D5B5D"/>
    <w:rsid w:val="00606EC7"/>
    <w:rsid w:val="007653B2"/>
    <w:rsid w:val="007B2D78"/>
    <w:rsid w:val="007C3D3B"/>
    <w:rsid w:val="00846404"/>
    <w:rsid w:val="00860F51"/>
    <w:rsid w:val="008742AF"/>
    <w:rsid w:val="00972848"/>
    <w:rsid w:val="0098229B"/>
    <w:rsid w:val="00983976"/>
    <w:rsid w:val="00A1289D"/>
    <w:rsid w:val="00A82334"/>
    <w:rsid w:val="00A82E9C"/>
    <w:rsid w:val="00B05FF6"/>
    <w:rsid w:val="00B16EE8"/>
    <w:rsid w:val="00B761DD"/>
    <w:rsid w:val="00BA01E9"/>
    <w:rsid w:val="00C16BC1"/>
    <w:rsid w:val="00C535BA"/>
    <w:rsid w:val="00DA79D4"/>
    <w:rsid w:val="00DB5E70"/>
    <w:rsid w:val="00E14253"/>
    <w:rsid w:val="00E508FA"/>
    <w:rsid w:val="00EF5ACA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F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7/Integrated_Math_1_EOY_Item_Set-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2019-10-24T19:58:00Z</dcterms:created>
  <dcterms:modified xsi:type="dcterms:W3CDTF">2019-10-24T19:58:00Z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